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F0" w:rsidRPr="00C231F0" w:rsidRDefault="00C231F0" w:rsidP="00C231F0">
      <w:pPr>
        <w:autoSpaceDE w:val="0"/>
        <w:autoSpaceDN w:val="0"/>
        <w:adjustRightInd w:val="0"/>
        <w:rPr>
          <w:rFonts w:ascii="DFKaiShu-SB-Estd-BF" w:eastAsia="DFKaiShu-SB-Estd-BF" w:cs="DFKaiShu-SB-Estd-BF"/>
          <w:b/>
          <w:color w:val="FFC000"/>
          <w:kern w:val="0"/>
          <w:sz w:val="28"/>
          <w:szCs w:val="28"/>
        </w:rPr>
      </w:pPr>
      <w:r w:rsidRPr="00C231F0">
        <w:rPr>
          <w:rFonts w:ascii="DFKaiShu-SB-Estd-BF" w:eastAsia="DFKaiShu-SB-Estd-BF" w:cs="DFKaiShu-SB-Estd-BF" w:hint="eastAsia"/>
          <w:b/>
          <w:color w:val="FFC000"/>
          <w:kern w:val="0"/>
          <w:sz w:val="28"/>
          <w:szCs w:val="28"/>
        </w:rPr>
        <w:t>退休制度</w:t>
      </w:r>
    </w:p>
    <w:p w:rsidR="002A0F8E" w:rsidRDefault="00C231F0" w:rsidP="002E2321">
      <w:pPr>
        <w:autoSpaceDE w:val="0"/>
        <w:autoSpaceDN w:val="0"/>
        <w:adjustRightInd w:val="0"/>
        <w:spacing w:line="500" w:lineRule="exact"/>
        <w:rPr>
          <w:rFonts w:ascii="DFKaiShu-SB-Estd-BF" w:eastAsia="DFKaiShu-SB-Estd-BF" w:cs="DFKaiShu-SB-Estd-BF" w:hint="eastAsia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本公司自民國</w:t>
      </w:r>
      <w:r>
        <w:rPr>
          <w:rFonts w:ascii="Times New Roman" w:eastAsia="DFKaiShu-SB-Estd-BF" w:hAnsi="Times New Roman" w:cs="Times New Roman"/>
          <w:kern w:val="0"/>
          <w:szCs w:val="24"/>
        </w:rPr>
        <w:t>64</w:t>
      </w:r>
      <w:r>
        <w:rPr>
          <w:rFonts w:ascii="DFKaiShu-SB-Estd-BF" w:eastAsia="DFKaiShu-SB-Estd-BF" w:cs="DFKaiShu-SB-Estd-BF" w:hint="eastAsia"/>
          <w:kern w:val="0"/>
          <w:szCs w:val="24"/>
        </w:rPr>
        <w:t>年正式開始營運，即訂定退休制度，每月定期</w:t>
      </w:r>
      <w:proofErr w:type="gramStart"/>
      <w:r>
        <w:rPr>
          <w:rFonts w:ascii="DFKaiShu-SB-Estd-BF" w:eastAsia="DFKaiShu-SB-Estd-BF" w:cs="DFKaiShu-SB-Estd-BF" w:hint="eastAsia"/>
          <w:kern w:val="0"/>
          <w:szCs w:val="24"/>
        </w:rPr>
        <w:t>提撥</w:t>
      </w:r>
      <w:proofErr w:type="gramEnd"/>
      <w:r>
        <w:rPr>
          <w:rFonts w:ascii="DFKaiShu-SB-Estd-BF" w:eastAsia="DFKaiShu-SB-Estd-BF" w:cs="DFKaiShu-SB-Estd-BF" w:hint="eastAsia"/>
          <w:kern w:val="0"/>
          <w:szCs w:val="24"/>
        </w:rPr>
        <w:t>退休準備金。民國</w:t>
      </w:r>
      <w:r>
        <w:rPr>
          <w:rFonts w:ascii="Times New Roman" w:eastAsia="DFKaiShu-SB-Estd-BF" w:hAnsi="Times New Roman" w:cs="Times New Roman"/>
          <w:kern w:val="0"/>
          <w:szCs w:val="24"/>
        </w:rPr>
        <w:t>71</w:t>
      </w:r>
      <w:r>
        <w:rPr>
          <w:rFonts w:ascii="DFKaiShu-SB-Estd-BF" w:eastAsia="DFKaiShu-SB-Estd-BF" w:cs="DFKaiShu-SB-Estd-BF" w:hint="eastAsia"/>
          <w:kern w:val="0"/>
          <w:szCs w:val="24"/>
        </w:rPr>
        <w:t>年成立「職工退休基金管理委員會」，將退休準備金儲存於中國信託公司專戶，並定期召開會議，審查收支情形。民國</w:t>
      </w:r>
      <w:r>
        <w:rPr>
          <w:rFonts w:ascii="Times New Roman" w:eastAsia="DFKaiShu-SB-Estd-BF" w:hAnsi="Times New Roman" w:cs="Times New Roman"/>
          <w:kern w:val="0"/>
          <w:szCs w:val="24"/>
        </w:rPr>
        <w:t>67</w:t>
      </w:r>
      <w:r>
        <w:rPr>
          <w:rFonts w:ascii="DFKaiShu-SB-Estd-BF" w:eastAsia="DFKaiShu-SB-Estd-BF" w:cs="DFKaiShu-SB-Estd-BF" w:hint="eastAsia"/>
          <w:kern w:val="0"/>
          <w:szCs w:val="24"/>
        </w:rPr>
        <w:t>年配合勞動基準法之公告實施，全部更改為「勞工退休準備金監督委員會」，並依法將基金全部存至台灣銀行信託部。另依「勞工退休金條例」</w:t>
      </w:r>
      <w:r w:rsidR="001375FB">
        <w:rPr>
          <w:rFonts w:ascii="DFKaiShu-SB-Estd-BF" w:eastAsia="DFKaiShu-SB-Estd-BF" w:cs="DFKaiShu-SB-Estd-BF" w:hint="eastAsia"/>
          <w:kern w:val="0"/>
          <w:szCs w:val="24"/>
        </w:rPr>
        <w:t>於94年7月</w:t>
      </w:r>
      <w:r w:rsidR="00071594">
        <w:rPr>
          <w:rFonts w:ascii="DFKaiShu-SB-Estd-BF" w:eastAsia="DFKaiShu-SB-Estd-BF" w:cs="DFKaiShu-SB-Estd-BF" w:hint="eastAsia"/>
          <w:kern w:val="0"/>
          <w:szCs w:val="24"/>
        </w:rPr>
        <w:t>1日</w:t>
      </w:r>
      <w:r w:rsidR="001375FB">
        <w:rPr>
          <w:rFonts w:ascii="DFKaiShu-SB-Estd-BF" w:eastAsia="DFKaiShu-SB-Estd-BF" w:cs="DFKaiShu-SB-Estd-BF" w:hint="eastAsia"/>
          <w:kern w:val="0"/>
          <w:szCs w:val="24"/>
        </w:rPr>
        <w:t>起</w:t>
      </w:r>
      <w:r>
        <w:rPr>
          <w:rFonts w:ascii="DFKaiShu-SB-Estd-BF" w:eastAsia="DFKaiShu-SB-Estd-BF" w:cs="DFKaiShu-SB-Estd-BF" w:hint="eastAsia"/>
          <w:kern w:val="0"/>
          <w:szCs w:val="24"/>
        </w:rPr>
        <w:t>按月為選擇新制之員工提繳</w:t>
      </w:r>
      <w:r w:rsidR="001375FB">
        <w:rPr>
          <w:rFonts w:ascii="DFKaiShu-SB-Estd-BF" w:eastAsia="DFKaiShu-SB-Estd-BF" w:cs="DFKaiShu-SB-Estd-BF" w:hint="eastAsia"/>
          <w:kern w:val="0"/>
          <w:szCs w:val="24"/>
        </w:rPr>
        <w:t>薪資總額</w:t>
      </w:r>
      <w:r w:rsidRPr="00655442">
        <w:rPr>
          <w:rFonts w:ascii="DFKaiShu-SB-Estd-BF" w:eastAsia="DFKaiShu-SB-Estd-BF" w:cs="DFKaiShu-SB-Estd-BF" w:hint="eastAsia"/>
          <w:kern w:val="0"/>
          <w:szCs w:val="24"/>
        </w:rPr>
        <w:t>6%</w:t>
      </w:r>
      <w:r w:rsidR="001375FB" w:rsidRPr="00655442">
        <w:rPr>
          <w:rFonts w:ascii="DFKaiShu-SB-Estd-BF" w:eastAsia="DFKaiShu-SB-Estd-BF" w:cs="DFKaiShu-SB-Estd-BF" w:hint="eastAsia"/>
          <w:kern w:val="0"/>
          <w:szCs w:val="24"/>
        </w:rPr>
        <w:t>之</w:t>
      </w:r>
      <w:r w:rsidRPr="00655442">
        <w:rPr>
          <w:rFonts w:ascii="DFKaiShu-SB-Estd-BF" w:eastAsia="DFKaiShu-SB-Estd-BF" w:cs="DFKaiShu-SB-Estd-BF" w:hint="eastAsia"/>
          <w:kern w:val="0"/>
          <w:szCs w:val="24"/>
        </w:rPr>
        <w:t>退</w:t>
      </w:r>
      <w:r>
        <w:rPr>
          <w:rFonts w:ascii="DFKaiShu-SB-Estd-BF" w:eastAsia="DFKaiShu-SB-Estd-BF" w:cs="DFKaiShu-SB-Estd-BF" w:hint="eastAsia"/>
          <w:kern w:val="0"/>
          <w:szCs w:val="24"/>
        </w:rPr>
        <w:t>休金。</w:t>
      </w:r>
    </w:p>
    <w:p w:rsidR="00071594" w:rsidRDefault="00071594" w:rsidP="002E2321">
      <w:pPr>
        <w:autoSpaceDE w:val="0"/>
        <w:autoSpaceDN w:val="0"/>
        <w:adjustRightInd w:val="0"/>
        <w:spacing w:line="500" w:lineRule="exact"/>
        <w:rPr>
          <w:rFonts w:ascii="DFKaiShu-SB-Estd-BF" w:eastAsia="DFKaiShu-SB-Estd-BF" w:cs="DFKaiShu-SB-Estd-BF" w:hint="eastAsia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職工有下列情形之</w:t>
      </w:r>
      <w:proofErr w:type="gramStart"/>
      <w:r>
        <w:rPr>
          <w:rFonts w:ascii="DFKaiShu-SB-Estd-BF" w:eastAsia="DFKaiShu-SB-Estd-BF" w:cs="DFKaiShu-SB-Estd-BF" w:hint="eastAsia"/>
          <w:kern w:val="0"/>
          <w:szCs w:val="24"/>
        </w:rPr>
        <w:t>一</w:t>
      </w:r>
      <w:proofErr w:type="gramEnd"/>
      <w:r>
        <w:rPr>
          <w:rFonts w:ascii="DFKaiShu-SB-Estd-BF" w:eastAsia="DFKaiShu-SB-Estd-BF" w:cs="DFKaiShu-SB-Estd-BF" w:hint="eastAsia"/>
          <w:kern w:val="0"/>
          <w:szCs w:val="24"/>
        </w:rPr>
        <w:t>者，得自請退休</w:t>
      </w:r>
    </w:p>
    <w:p w:rsidR="00071594" w:rsidRPr="00071594" w:rsidRDefault="00071594" w:rsidP="002E2321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DFKaiShu-SB-Estd-BF" w:eastAsia="DFKaiShu-SB-Estd-BF" w:cs="DFKaiShu-SB-Estd-BF" w:hint="eastAsia"/>
          <w:kern w:val="0"/>
          <w:szCs w:val="24"/>
        </w:rPr>
      </w:pPr>
      <w:r w:rsidRPr="00071594">
        <w:rPr>
          <w:rFonts w:ascii="DFKaiShu-SB-Estd-BF" w:eastAsia="DFKaiShu-SB-Estd-BF" w:cs="DFKaiShu-SB-Estd-BF" w:hint="eastAsia"/>
          <w:kern w:val="0"/>
          <w:szCs w:val="24"/>
        </w:rPr>
        <w:t>任職15年(含)以上且滿55歲者</w:t>
      </w:r>
    </w:p>
    <w:p w:rsidR="00071594" w:rsidRDefault="00071594" w:rsidP="002E2321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DFKaiShu-SB-Estd-BF" w:eastAsia="DFKaiShu-SB-Estd-BF" w:cs="DFKaiShu-SB-Estd-BF" w:hint="eastAsia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任職滿25年</w:t>
      </w:r>
      <w:r w:rsidRPr="00071594">
        <w:rPr>
          <w:rFonts w:ascii="DFKaiShu-SB-Estd-BF" w:eastAsia="DFKaiShu-SB-Estd-BF" w:cs="DFKaiShu-SB-Estd-BF" w:hint="eastAsia"/>
          <w:kern w:val="0"/>
          <w:szCs w:val="24"/>
        </w:rPr>
        <w:t>(含)以上</w:t>
      </w:r>
      <w:r>
        <w:rPr>
          <w:rFonts w:ascii="DFKaiShu-SB-Estd-BF" w:eastAsia="DFKaiShu-SB-Estd-BF" w:cs="DFKaiShu-SB-Estd-BF" w:hint="eastAsia"/>
          <w:kern w:val="0"/>
          <w:szCs w:val="24"/>
        </w:rPr>
        <w:t>者</w:t>
      </w:r>
    </w:p>
    <w:p w:rsidR="00C231F0" w:rsidRPr="001375FB" w:rsidRDefault="00C231F0" w:rsidP="00C231F0">
      <w:pPr>
        <w:rPr>
          <w:rFonts w:ascii="DFKaiShu-SB-Estd-BF" w:eastAsia="DFKaiShu-SB-Estd-BF" w:cs="DFKaiShu-SB-Estd-BF" w:hint="eastAsia"/>
          <w:kern w:val="0"/>
          <w:szCs w:val="24"/>
        </w:rPr>
      </w:pPr>
    </w:p>
    <w:p w:rsidR="00C231F0" w:rsidRPr="00C231F0" w:rsidRDefault="00C231F0" w:rsidP="00C231F0">
      <w:pPr>
        <w:autoSpaceDE w:val="0"/>
        <w:autoSpaceDN w:val="0"/>
        <w:adjustRightInd w:val="0"/>
        <w:rPr>
          <w:rFonts w:ascii="DFKaiShu-SB-Estd-BF" w:eastAsia="DFKaiShu-SB-Estd-BF" w:hAnsi="Times New Roman" w:cs="DFKaiShu-SB-Estd-BF"/>
          <w:b/>
          <w:color w:val="FF9900"/>
          <w:kern w:val="0"/>
          <w:sz w:val="28"/>
          <w:szCs w:val="28"/>
        </w:rPr>
      </w:pPr>
      <w:r w:rsidRPr="00C231F0">
        <w:rPr>
          <w:rFonts w:ascii="DFKaiShu-SB-Estd-BF" w:eastAsia="DFKaiShu-SB-Estd-BF" w:hAnsi="Times New Roman" w:cs="DFKaiShu-SB-Estd-BF" w:hint="eastAsia"/>
          <w:b/>
          <w:color w:val="FF9900"/>
          <w:kern w:val="0"/>
          <w:sz w:val="28"/>
          <w:szCs w:val="28"/>
        </w:rPr>
        <w:t>工作環境及員工人身安全保護</w:t>
      </w:r>
      <w:proofErr w:type="gramStart"/>
      <w:r w:rsidRPr="00C231F0">
        <w:rPr>
          <w:rFonts w:ascii="DFKaiShu-SB-Estd-BF" w:eastAsia="DFKaiShu-SB-Estd-BF" w:hAnsi="Times New Roman" w:cs="DFKaiShu-SB-Estd-BF" w:hint="eastAsia"/>
          <w:b/>
          <w:color w:val="FF9900"/>
          <w:kern w:val="0"/>
          <w:sz w:val="28"/>
          <w:szCs w:val="28"/>
        </w:rPr>
        <w:t>措</w:t>
      </w:r>
      <w:proofErr w:type="gramEnd"/>
      <w:r w:rsidRPr="00C231F0">
        <w:rPr>
          <w:rFonts w:ascii="DFKaiShu-SB-Estd-BF" w:eastAsia="DFKaiShu-SB-Estd-BF" w:hAnsi="Times New Roman" w:cs="DFKaiShu-SB-Estd-BF" w:hint="eastAsia"/>
          <w:b/>
          <w:color w:val="FF9900"/>
          <w:kern w:val="0"/>
          <w:sz w:val="28"/>
          <w:szCs w:val="28"/>
        </w:rPr>
        <w:t>拖：</w:t>
      </w:r>
    </w:p>
    <w:p w:rsidR="00C231F0" w:rsidRDefault="00C231F0" w:rsidP="009A6996">
      <w:pPr>
        <w:autoSpaceDE w:val="0"/>
        <w:autoSpaceDN w:val="0"/>
        <w:adjustRightInd w:val="0"/>
        <w:spacing w:line="520" w:lineRule="exact"/>
        <w:rPr>
          <w:rFonts w:ascii="DFKaiShu-SB-Estd-BF" w:eastAsia="DFKaiShu-SB-Estd-BF" w:hAnsi="Times New Roman" w:cs="DFKaiShu-SB-Estd-BF" w:hint="eastAsia"/>
          <w:kern w:val="0"/>
          <w:szCs w:val="24"/>
        </w:rPr>
      </w:pPr>
      <w:proofErr w:type="gramStart"/>
      <w:r>
        <w:rPr>
          <w:rFonts w:ascii="DFKaiShu-SB-Estd-BF" w:eastAsia="DFKaiShu-SB-Estd-BF" w:hAnsi="Times New Roman" w:cs="DFKaiShu-SB-Estd-BF" w:hint="eastAsia"/>
          <w:kern w:val="0"/>
          <w:szCs w:val="24"/>
        </w:rPr>
        <w:t>勞</w:t>
      </w:r>
      <w:proofErr w:type="gramEnd"/>
      <w:r>
        <w:rPr>
          <w:rFonts w:ascii="DFKaiShu-SB-Estd-BF" w:eastAsia="DFKaiShu-SB-Estd-BF" w:hAnsi="Times New Roman" w:cs="DFKaiShu-SB-Estd-BF" w:hint="eastAsia"/>
          <w:kern w:val="0"/>
          <w:szCs w:val="24"/>
        </w:rPr>
        <w:t>安：為照顧眾多員工，除提供給予生活上的安頓，亦致力於關懷員工心靈健康，</w:t>
      </w:r>
    </w:p>
    <w:p w:rsidR="00C231F0" w:rsidRDefault="00C231F0" w:rsidP="009A6996">
      <w:pPr>
        <w:autoSpaceDE w:val="0"/>
        <w:autoSpaceDN w:val="0"/>
        <w:adjustRightInd w:val="0"/>
        <w:spacing w:line="520" w:lineRule="exact"/>
        <w:rPr>
          <w:rFonts w:ascii="DFKaiShu-SB-Estd-BF" w:eastAsia="DFKaiShu-SB-Estd-BF" w:hAnsi="Times New Roman" w:cs="DFKaiShu-SB-Estd-BF" w:hint="eastAsia"/>
          <w:kern w:val="0"/>
          <w:szCs w:val="24"/>
        </w:rPr>
      </w:pPr>
      <w:r>
        <w:rPr>
          <w:rFonts w:ascii="DFKaiShu-SB-Estd-BF" w:eastAsia="DFKaiShu-SB-Estd-BF" w:hAnsi="Times New Roman" w:cs="DFKaiShu-SB-Estd-BF" w:hint="eastAsia"/>
          <w:kern w:val="0"/>
          <w:szCs w:val="24"/>
        </w:rPr>
        <w:t xml:space="preserve">     並建立傾訴管道，以幫助員工解決工作上及生活上所面臨的困擾及問題。</w:t>
      </w:r>
    </w:p>
    <w:p w:rsidR="00C231F0" w:rsidRDefault="00C231F0" w:rsidP="009A6996">
      <w:pPr>
        <w:autoSpaceDE w:val="0"/>
        <w:autoSpaceDN w:val="0"/>
        <w:adjustRightInd w:val="0"/>
        <w:spacing w:line="520" w:lineRule="exact"/>
        <w:rPr>
          <w:rFonts w:ascii="DFKaiShu-SB-Estd-BF" w:eastAsia="DFKaiShu-SB-Estd-BF" w:hAnsi="Times New Roman" w:cs="DFKaiShu-SB-Estd-BF" w:hint="eastAsia"/>
          <w:kern w:val="0"/>
          <w:szCs w:val="24"/>
        </w:rPr>
      </w:pPr>
      <w:r>
        <w:rPr>
          <w:rFonts w:ascii="DFKaiShu-SB-Estd-BF" w:eastAsia="DFKaiShu-SB-Estd-BF" w:hAnsi="Times New Roman" w:cs="DFKaiShu-SB-Estd-BF" w:hint="eastAsia"/>
          <w:kern w:val="0"/>
          <w:szCs w:val="24"/>
        </w:rPr>
        <w:t xml:space="preserve">     積極推動員工生活輔導制度，提供員工關於工作環境安全管理、生活環境</w:t>
      </w:r>
    </w:p>
    <w:p w:rsidR="00C231F0" w:rsidRDefault="00C231F0" w:rsidP="009A6996">
      <w:pPr>
        <w:autoSpaceDE w:val="0"/>
        <w:autoSpaceDN w:val="0"/>
        <w:adjustRightInd w:val="0"/>
        <w:spacing w:line="520" w:lineRule="exact"/>
        <w:rPr>
          <w:rFonts w:ascii="DFKaiShu-SB-Estd-BF" w:eastAsia="DFKaiShu-SB-Estd-BF" w:hAnsi="Times New Roman" w:cs="DFKaiShu-SB-Estd-BF" w:hint="eastAsia"/>
          <w:kern w:val="0"/>
          <w:szCs w:val="24"/>
        </w:rPr>
      </w:pPr>
      <w:r>
        <w:rPr>
          <w:rFonts w:ascii="DFKaiShu-SB-Estd-BF" w:eastAsia="DFKaiShu-SB-Estd-BF" w:hAnsi="Times New Roman" w:cs="DFKaiShu-SB-Estd-BF" w:hint="eastAsia"/>
          <w:kern w:val="0"/>
          <w:szCs w:val="24"/>
        </w:rPr>
        <w:t xml:space="preserve">     管理、心理輔導及員工急難救助等方面之諮詢與服務。不定期依員工需求</w:t>
      </w:r>
    </w:p>
    <w:p w:rsidR="00C231F0" w:rsidRDefault="00C231F0" w:rsidP="009A6996">
      <w:pPr>
        <w:autoSpaceDE w:val="0"/>
        <w:autoSpaceDN w:val="0"/>
        <w:adjustRightInd w:val="0"/>
        <w:spacing w:line="520" w:lineRule="exact"/>
        <w:rPr>
          <w:rFonts w:ascii="DFKaiShu-SB-Estd-BF" w:eastAsia="DFKaiShu-SB-Estd-BF" w:hAnsi="Times New Roman" w:cs="DFKaiShu-SB-Estd-BF" w:hint="eastAsia"/>
          <w:kern w:val="0"/>
          <w:szCs w:val="24"/>
        </w:rPr>
      </w:pPr>
      <w:r>
        <w:rPr>
          <w:rFonts w:ascii="DFKaiShu-SB-Estd-BF" w:eastAsia="DFKaiShu-SB-Estd-BF" w:hAnsi="Times New Roman" w:cs="DFKaiShu-SB-Estd-BF" w:hint="eastAsia"/>
          <w:kern w:val="0"/>
          <w:szCs w:val="24"/>
        </w:rPr>
        <w:t xml:space="preserve">     開辦教育訓練課程，以提升其職場技能與情緒管理方面的相關知識，並經</w:t>
      </w:r>
    </w:p>
    <w:p w:rsidR="00C231F0" w:rsidRDefault="00C231F0" w:rsidP="009A6996">
      <w:pPr>
        <w:autoSpaceDE w:val="0"/>
        <w:autoSpaceDN w:val="0"/>
        <w:adjustRightInd w:val="0"/>
        <w:spacing w:line="520" w:lineRule="exact"/>
        <w:rPr>
          <w:rFonts w:ascii="DFKaiShu-SB-Estd-BF" w:eastAsia="DFKaiShu-SB-Estd-BF" w:hAnsi="Times New Roman" w:cs="DFKaiShu-SB-Estd-BF"/>
          <w:kern w:val="0"/>
          <w:szCs w:val="24"/>
        </w:rPr>
      </w:pPr>
      <w:r>
        <w:rPr>
          <w:rFonts w:ascii="DFKaiShu-SB-Estd-BF" w:eastAsia="DFKaiShu-SB-Estd-BF" w:hAnsi="Times New Roman" w:cs="DFKaiShu-SB-Estd-BF" w:hint="eastAsia"/>
          <w:kern w:val="0"/>
          <w:szCs w:val="24"/>
        </w:rPr>
        <w:t xml:space="preserve">     常性舉辦各式競賽與社團休閒活動豐富員工們的生活。</w:t>
      </w:r>
    </w:p>
    <w:p w:rsidR="00C231F0" w:rsidRDefault="00C231F0" w:rsidP="009A6996">
      <w:pPr>
        <w:autoSpaceDE w:val="0"/>
        <w:autoSpaceDN w:val="0"/>
        <w:adjustRightInd w:val="0"/>
        <w:spacing w:line="520" w:lineRule="exact"/>
        <w:rPr>
          <w:rFonts w:ascii="DFKaiShu-SB-Estd-BF" w:eastAsia="DFKaiShu-SB-Estd-BF" w:hAnsi="Times New Roman" w:cs="DFKaiShu-SB-Estd-BF" w:hint="eastAsia"/>
          <w:kern w:val="0"/>
          <w:szCs w:val="24"/>
        </w:rPr>
      </w:pPr>
      <w:r>
        <w:rPr>
          <w:rFonts w:ascii="DFKaiShu-SB-Estd-BF" w:eastAsia="DFKaiShu-SB-Estd-BF" w:hAnsi="Times New Roman" w:cs="DFKaiShu-SB-Estd-BF" w:hint="eastAsia"/>
          <w:kern w:val="0"/>
          <w:szCs w:val="24"/>
        </w:rPr>
        <w:t>環安：依照產業特性及特定要求，本公司將可能造成環境衝擊之事項皆納入管</w:t>
      </w:r>
    </w:p>
    <w:p w:rsidR="00C231F0" w:rsidRDefault="00C231F0" w:rsidP="009A6996">
      <w:pPr>
        <w:autoSpaceDE w:val="0"/>
        <w:autoSpaceDN w:val="0"/>
        <w:adjustRightInd w:val="0"/>
        <w:spacing w:line="520" w:lineRule="exact"/>
        <w:rPr>
          <w:rFonts w:ascii="DFKaiShu-SB-Estd-BF" w:eastAsia="DFKaiShu-SB-Estd-BF" w:hAnsi="Times New Roman" w:cs="DFKaiShu-SB-Estd-BF" w:hint="eastAsia"/>
          <w:kern w:val="0"/>
          <w:szCs w:val="24"/>
        </w:rPr>
      </w:pPr>
      <w:r>
        <w:rPr>
          <w:rFonts w:ascii="DFKaiShu-SB-Estd-BF" w:eastAsia="DFKaiShu-SB-Estd-BF" w:hAnsi="Times New Roman" w:cs="DFKaiShu-SB-Estd-BF" w:hint="eastAsia"/>
          <w:kern w:val="0"/>
          <w:szCs w:val="24"/>
        </w:rPr>
        <w:t xml:space="preserve">      理，其中廢棄物管理、廢水管理、空污管理、能源管理及化學品使用為本</w:t>
      </w:r>
    </w:p>
    <w:p w:rsidR="00C231F0" w:rsidRDefault="00C231F0" w:rsidP="009A6996">
      <w:pPr>
        <w:autoSpaceDE w:val="0"/>
        <w:autoSpaceDN w:val="0"/>
        <w:adjustRightInd w:val="0"/>
        <w:spacing w:line="520" w:lineRule="exact"/>
        <w:rPr>
          <w:rFonts w:ascii="DFKaiShu-SB-Estd-BF" w:eastAsia="DFKaiShu-SB-Estd-BF" w:hAnsi="Times New Roman" w:cs="DFKaiShu-SB-Estd-BF"/>
          <w:kern w:val="0"/>
          <w:szCs w:val="24"/>
        </w:rPr>
      </w:pPr>
      <w:r>
        <w:rPr>
          <w:rFonts w:ascii="DFKaiShu-SB-Estd-BF" w:eastAsia="DFKaiShu-SB-Estd-BF" w:hAnsi="Times New Roman" w:cs="DFKaiShu-SB-Estd-BF" w:hint="eastAsia"/>
          <w:kern w:val="0"/>
          <w:szCs w:val="24"/>
        </w:rPr>
        <w:t xml:space="preserve">     公司目前關切之主要課題，以期達到持續合</w:t>
      </w:r>
      <w:proofErr w:type="gramStart"/>
      <w:r>
        <w:rPr>
          <w:rFonts w:ascii="DFKaiShu-SB-Estd-BF" w:eastAsia="DFKaiShu-SB-Estd-BF" w:hAnsi="Times New Roman" w:cs="DFKaiShu-SB-Estd-BF" w:hint="eastAsia"/>
          <w:kern w:val="0"/>
          <w:szCs w:val="24"/>
        </w:rPr>
        <w:t>規</w:t>
      </w:r>
      <w:proofErr w:type="gramEnd"/>
      <w:r>
        <w:rPr>
          <w:rFonts w:ascii="DFKaiShu-SB-Estd-BF" w:eastAsia="DFKaiShu-SB-Estd-BF" w:hAnsi="Times New Roman" w:cs="DFKaiShu-SB-Estd-BF" w:hint="eastAsia"/>
          <w:kern w:val="0"/>
          <w:szCs w:val="24"/>
        </w:rPr>
        <w:t>、降低能耗、環境友善之目標。</w:t>
      </w:r>
    </w:p>
    <w:p w:rsidR="00C231F0" w:rsidRDefault="00C231F0" w:rsidP="009A6996">
      <w:pPr>
        <w:autoSpaceDE w:val="0"/>
        <w:autoSpaceDN w:val="0"/>
        <w:adjustRightInd w:val="0"/>
        <w:spacing w:line="520" w:lineRule="exact"/>
        <w:rPr>
          <w:rFonts w:ascii="DFKaiShu-SB-Estd-BF" w:eastAsia="DFKaiShu-SB-Estd-BF" w:hAnsi="Times New Roman" w:cs="DFKaiShu-SB-Estd-BF" w:hint="eastAsia"/>
          <w:kern w:val="0"/>
          <w:szCs w:val="24"/>
        </w:rPr>
      </w:pPr>
      <w:r>
        <w:rPr>
          <w:rFonts w:ascii="DFKaiShu-SB-Estd-BF" w:eastAsia="DFKaiShu-SB-Estd-BF" w:hAnsi="Times New Roman" w:cs="DFKaiShu-SB-Estd-BF" w:hint="eastAsia"/>
          <w:kern w:val="0"/>
          <w:szCs w:val="24"/>
        </w:rPr>
        <w:t>工安：為更加提升本公司工作安全管理，區分為消防安全、機械安全、健康安全衛生</w:t>
      </w:r>
      <w:proofErr w:type="gramStart"/>
      <w:r>
        <w:rPr>
          <w:rFonts w:ascii="DFKaiShu-SB-Estd-BF" w:eastAsia="DFKaiShu-SB-Estd-BF" w:hAnsi="Times New Roman" w:cs="DFKaiShu-SB-Estd-BF" w:hint="eastAsia"/>
          <w:kern w:val="0"/>
          <w:szCs w:val="24"/>
        </w:rPr>
        <w:t>三</w:t>
      </w:r>
      <w:proofErr w:type="gramEnd"/>
    </w:p>
    <w:p w:rsidR="00C231F0" w:rsidRDefault="00C231F0" w:rsidP="009A6996">
      <w:pPr>
        <w:autoSpaceDE w:val="0"/>
        <w:autoSpaceDN w:val="0"/>
        <w:adjustRightInd w:val="0"/>
        <w:spacing w:line="520" w:lineRule="exact"/>
        <w:rPr>
          <w:rFonts w:ascii="DFKaiShu-SB-Estd-BF" w:eastAsia="DFKaiShu-SB-Estd-BF" w:hAnsi="Times New Roman" w:cs="DFKaiShu-SB-Estd-BF" w:hint="eastAsia"/>
          <w:kern w:val="0"/>
          <w:szCs w:val="24"/>
        </w:rPr>
      </w:pPr>
      <w:r>
        <w:rPr>
          <w:rFonts w:ascii="DFKaiShu-SB-Estd-BF" w:eastAsia="DFKaiShu-SB-Estd-BF" w:hAnsi="Times New Roman" w:cs="DFKaiShu-SB-Estd-BF" w:hint="eastAsia"/>
          <w:kern w:val="0"/>
          <w:szCs w:val="24"/>
        </w:rPr>
        <w:t xml:space="preserve">      大面向進行標準化管理。消防安全每年針對員工舉行一次演練，並針對本公司所</w:t>
      </w:r>
    </w:p>
    <w:p w:rsidR="00C231F0" w:rsidRDefault="00C231F0" w:rsidP="009A6996">
      <w:pPr>
        <w:autoSpaceDE w:val="0"/>
        <w:autoSpaceDN w:val="0"/>
        <w:adjustRightInd w:val="0"/>
        <w:spacing w:line="520" w:lineRule="exact"/>
        <w:rPr>
          <w:rFonts w:ascii="DFKaiShu-SB-Estd-BF" w:eastAsia="DFKaiShu-SB-Estd-BF" w:hAnsi="Times New Roman" w:cs="DFKaiShu-SB-Estd-BF" w:hint="eastAsia"/>
          <w:kern w:val="0"/>
          <w:szCs w:val="24"/>
        </w:rPr>
      </w:pPr>
      <w:r>
        <w:rPr>
          <w:rFonts w:ascii="DFKaiShu-SB-Estd-BF" w:eastAsia="DFKaiShu-SB-Estd-BF" w:hAnsi="Times New Roman" w:cs="DFKaiShu-SB-Estd-BF" w:hint="eastAsia"/>
          <w:kern w:val="0"/>
          <w:szCs w:val="24"/>
        </w:rPr>
        <w:t xml:space="preserve">      設置之消防隊人員定期消防培訓，</w:t>
      </w:r>
      <w:proofErr w:type="gramStart"/>
      <w:r>
        <w:rPr>
          <w:rFonts w:ascii="DFKaiShu-SB-Estd-BF" w:eastAsia="DFKaiShu-SB-Estd-BF" w:hAnsi="Times New Roman" w:cs="DFKaiShu-SB-Estd-BF" w:hint="eastAsia"/>
          <w:kern w:val="0"/>
          <w:szCs w:val="24"/>
        </w:rPr>
        <w:t>另藉由</w:t>
      </w:r>
      <w:proofErr w:type="gramEnd"/>
      <w:r>
        <w:rPr>
          <w:rFonts w:ascii="DFKaiShu-SB-Estd-BF" w:eastAsia="DFKaiShu-SB-Estd-BF" w:hAnsi="Times New Roman" w:cs="DFKaiShu-SB-Estd-BF" w:hint="eastAsia"/>
          <w:kern w:val="0"/>
          <w:szCs w:val="24"/>
        </w:rPr>
        <w:t>消防硬體設施的整建提升整體消防安全</w:t>
      </w:r>
    </w:p>
    <w:p w:rsidR="00C231F0" w:rsidRDefault="00C231F0" w:rsidP="009A6996">
      <w:pPr>
        <w:autoSpaceDE w:val="0"/>
        <w:autoSpaceDN w:val="0"/>
        <w:adjustRightInd w:val="0"/>
        <w:spacing w:line="520" w:lineRule="exact"/>
        <w:rPr>
          <w:rFonts w:ascii="DFKaiShu-SB-Estd-BF" w:eastAsia="DFKaiShu-SB-Estd-BF" w:hAnsi="Times New Roman" w:cs="DFKaiShu-SB-Estd-BF" w:hint="eastAsia"/>
          <w:kern w:val="0"/>
          <w:szCs w:val="24"/>
        </w:rPr>
      </w:pPr>
      <w:r>
        <w:rPr>
          <w:rFonts w:ascii="DFKaiShu-SB-Estd-BF" w:eastAsia="DFKaiShu-SB-Estd-BF" w:hAnsi="Times New Roman" w:cs="DFKaiShu-SB-Estd-BF" w:hint="eastAsia"/>
          <w:kern w:val="0"/>
          <w:szCs w:val="24"/>
        </w:rPr>
        <w:t xml:space="preserve">      管理能力。機械</w:t>
      </w:r>
      <w:proofErr w:type="gramStart"/>
      <w:r>
        <w:rPr>
          <w:rFonts w:ascii="DFKaiShu-SB-Estd-BF" w:eastAsia="DFKaiShu-SB-Estd-BF" w:hAnsi="Times New Roman" w:cs="DFKaiShu-SB-Estd-BF" w:hint="eastAsia"/>
          <w:kern w:val="0"/>
          <w:szCs w:val="24"/>
        </w:rPr>
        <w:t>安全藉</w:t>
      </w:r>
      <w:proofErr w:type="gramEnd"/>
      <w:r>
        <w:rPr>
          <w:rFonts w:ascii="DFKaiShu-SB-Estd-BF" w:eastAsia="DFKaiShu-SB-Estd-BF" w:hAnsi="Times New Roman" w:cs="DFKaiShu-SB-Estd-BF" w:hint="eastAsia"/>
          <w:kern w:val="0"/>
          <w:szCs w:val="24"/>
        </w:rPr>
        <w:t>由源頭採購管制，針對高危險機台嚴格要求安全規格及作</w:t>
      </w:r>
    </w:p>
    <w:p w:rsidR="00C231F0" w:rsidRDefault="00C231F0" w:rsidP="009A6996">
      <w:pPr>
        <w:autoSpaceDE w:val="0"/>
        <w:autoSpaceDN w:val="0"/>
        <w:adjustRightInd w:val="0"/>
        <w:spacing w:line="520" w:lineRule="exact"/>
        <w:rPr>
          <w:rFonts w:ascii="DFKaiShu-SB-Estd-BF" w:eastAsia="DFKaiShu-SB-Estd-BF" w:hAnsi="Times New Roman" w:cs="DFKaiShu-SB-Estd-BF" w:hint="eastAsia"/>
          <w:kern w:val="0"/>
          <w:szCs w:val="24"/>
        </w:rPr>
      </w:pPr>
      <w:r>
        <w:rPr>
          <w:rFonts w:ascii="DFKaiShu-SB-Estd-BF" w:eastAsia="DFKaiShu-SB-Estd-BF" w:hAnsi="Times New Roman" w:cs="DFKaiShu-SB-Estd-BF" w:hint="eastAsia"/>
          <w:kern w:val="0"/>
          <w:szCs w:val="24"/>
        </w:rPr>
        <w:t xml:space="preserve">      業標準程序，以期降低機械安全風險，除了工作環境之提升，本公司為提供員工</w:t>
      </w:r>
    </w:p>
    <w:p w:rsidR="00C231F0" w:rsidRDefault="00C231F0" w:rsidP="009A6996">
      <w:pPr>
        <w:autoSpaceDE w:val="0"/>
        <w:autoSpaceDN w:val="0"/>
        <w:adjustRightInd w:val="0"/>
        <w:spacing w:line="520" w:lineRule="exact"/>
        <w:rPr>
          <w:rFonts w:ascii="DFKaiShu-SB-Estd-BF" w:eastAsia="DFKaiShu-SB-Estd-BF" w:hAnsi="Times New Roman" w:cs="DFKaiShu-SB-Estd-BF" w:hint="eastAsia"/>
          <w:kern w:val="0"/>
          <w:szCs w:val="24"/>
        </w:rPr>
      </w:pPr>
      <w:r>
        <w:rPr>
          <w:rFonts w:ascii="DFKaiShu-SB-Estd-BF" w:eastAsia="DFKaiShu-SB-Estd-BF" w:hAnsi="Times New Roman" w:cs="DFKaiShu-SB-Estd-BF" w:hint="eastAsia"/>
          <w:kern w:val="0"/>
          <w:szCs w:val="24"/>
        </w:rPr>
        <w:t xml:space="preserve">      更完善的生活設備與良好的生活品質，除定期修繕與維護餐廳各項設備，並藉由</w:t>
      </w:r>
    </w:p>
    <w:p w:rsidR="00C231F0" w:rsidRDefault="00C231F0" w:rsidP="009A6996">
      <w:pPr>
        <w:autoSpaceDE w:val="0"/>
        <w:autoSpaceDN w:val="0"/>
        <w:adjustRightInd w:val="0"/>
        <w:spacing w:line="520" w:lineRule="exact"/>
      </w:pPr>
      <w:r>
        <w:rPr>
          <w:rFonts w:ascii="DFKaiShu-SB-Estd-BF" w:eastAsia="DFKaiShu-SB-Estd-BF" w:hAnsi="Times New Roman" w:cs="DFKaiShu-SB-Estd-BF" w:hint="eastAsia"/>
          <w:kern w:val="0"/>
          <w:szCs w:val="24"/>
        </w:rPr>
        <w:t xml:space="preserve">      滿意度調查瞭解員工對於餐廳之滿意度，以達更舒適的用餐水準。</w:t>
      </w:r>
    </w:p>
    <w:sectPr w:rsidR="00C231F0" w:rsidSect="002E2321">
      <w:pgSz w:w="11906" w:h="16838" w:code="9"/>
      <w:pgMar w:top="1021" w:right="992" w:bottom="680" w:left="1361" w:header="794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499" w:rsidRDefault="00432499" w:rsidP="001375FB">
      <w:r>
        <w:separator/>
      </w:r>
    </w:p>
  </w:endnote>
  <w:endnote w:type="continuationSeparator" w:id="0">
    <w:p w:rsidR="00432499" w:rsidRDefault="00432499" w:rsidP="00137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499" w:rsidRDefault="00432499" w:rsidP="001375FB">
      <w:r>
        <w:separator/>
      </w:r>
    </w:p>
  </w:footnote>
  <w:footnote w:type="continuationSeparator" w:id="0">
    <w:p w:rsidR="00432499" w:rsidRDefault="00432499" w:rsidP="00137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B01E0"/>
    <w:multiLevelType w:val="hybridMultilevel"/>
    <w:tmpl w:val="C15C7B74"/>
    <w:lvl w:ilvl="0" w:tplc="083AF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1F0"/>
    <w:rsid w:val="00071594"/>
    <w:rsid w:val="001375FB"/>
    <w:rsid w:val="002A0F8E"/>
    <w:rsid w:val="002E2321"/>
    <w:rsid w:val="00432499"/>
    <w:rsid w:val="00655442"/>
    <w:rsid w:val="00875DE0"/>
    <w:rsid w:val="009A6996"/>
    <w:rsid w:val="00A02CFE"/>
    <w:rsid w:val="00C2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7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375F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37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375FB"/>
    <w:rPr>
      <w:sz w:val="20"/>
      <w:szCs w:val="20"/>
    </w:rPr>
  </w:style>
  <w:style w:type="paragraph" w:styleId="a7">
    <w:name w:val="List Paragraph"/>
    <w:basedOn w:val="a"/>
    <w:uiPriority w:val="34"/>
    <w:qFormat/>
    <w:rsid w:val="0007159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jui</dc:creator>
  <cp:lastModifiedBy>jui</cp:lastModifiedBy>
  <cp:revision>13</cp:revision>
  <dcterms:created xsi:type="dcterms:W3CDTF">2016-09-23T05:21:00Z</dcterms:created>
  <dcterms:modified xsi:type="dcterms:W3CDTF">2016-09-23T08:00:00Z</dcterms:modified>
</cp:coreProperties>
</file>